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6E21">
      <w:pPr>
        <w:snapToGrid w:val="0"/>
        <w:spacing w:before="110" w:beforeAutospacing="0" w:after="0" w:afterAutospacing="0" w:line="219" w:lineRule="auto"/>
        <w:ind w:firstLine="154"/>
        <w:jc w:val="left"/>
        <w:rPr>
          <w:rFonts w:ascii="宋体" w:hAnsi="宋体" w:eastAsia="宋体" w:cs="宋体"/>
          <w:b w:val="0"/>
          <w:i w:val="0"/>
          <w:spacing w:val="0"/>
          <w:w w:val="100"/>
          <w:sz w:val="34"/>
          <w:szCs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-5"/>
          <w:w w:val="100"/>
          <w:sz w:val="34"/>
          <w:szCs w:val="34"/>
        </w:rPr>
        <w:t>附件1</w:t>
      </w:r>
    </w:p>
    <w:p w14:paraId="6F5DAECB">
      <w:pPr>
        <w:snapToGrid w:val="0"/>
        <w:spacing w:before="0" w:beforeAutospacing="0" w:after="0" w:afterAutospacing="0" w:line="313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5165342E">
      <w:pPr>
        <w:snapToGrid w:val="0"/>
        <w:spacing w:before="0" w:beforeAutospacing="0" w:after="0" w:afterAutospacing="0" w:line="314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0F54AD97">
      <w:pPr>
        <w:snapToGrid w:val="0"/>
        <w:spacing w:before="110" w:beforeAutospacing="0" w:after="0" w:afterAutospacing="0" w:line="219" w:lineRule="auto"/>
        <w:ind w:firstLine="1879"/>
        <w:jc w:val="left"/>
        <w:rPr>
          <w:rFonts w:ascii="宋体" w:hAnsi="宋体" w:eastAsia="宋体" w:cs="宋体"/>
          <w:b w:val="0"/>
          <w:i w:val="0"/>
          <w:spacing w:val="0"/>
          <w:w w:val="100"/>
          <w:sz w:val="34"/>
          <w:szCs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19"/>
          <w:w w:val="100"/>
          <w:sz w:val="34"/>
          <w:szCs w:val="34"/>
        </w:rPr>
        <w:t>安徽省医疗服务信息社会公开内容</w:t>
      </w:r>
    </w:p>
    <w:p w14:paraId="487A4573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21DFB27D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742A0272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02331E0B">
      <w:pPr>
        <w:snapToGrid w:val="0"/>
        <w:spacing w:before="0" w:beforeAutospacing="0" w:after="0" w:afterAutospacing="0" w:line="20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 w14:paraId="49020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7007D">
            <w:pPr>
              <w:snapToGrid w:val="0"/>
              <w:spacing w:before="250" w:beforeAutospacing="0" w:after="0" w:afterAutospacing="0" w:line="219" w:lineRule="auto"/>
              <w:ind w:firstLine="4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BF57C">
            <w:pPr>
              <w:snapToGrid w:val="0"/>
              <w:spacing w:before="251" w:beforeAutospacing="0" w:after="0" w:afterAutospacing="0" w:line="220" w:lineRule="auto"/>
              <w:ind w:firstLine="199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993242">
            <w:pPr>
              <w:snapToGrid w:val="0"/>
              <w:spacing w:before="248" w:beforeAutospacing="0" w:after="0" w:afterAutospacing="0" w:line="219" w:lineRule="auto"/>
              <w:ind w:firstLine="11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E2C72">
            <w:pPr>
              <w:snapToGrid w:val="0"/>
              <w:spacing w:before="250" w:beforeAutospacing="0" w:after="0" w:afterAutospacing="0" w:line="219" w:lineRule="auto"/>
              <w:ind w:firstLine="88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上期数值</w:t>
            </w:r>
          </w:p>
        </w:tc>
      </w:tr>
      <w:tr w14:paraId="4699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0ADB99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E4D0437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53137D6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416CDC3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4DAED11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D57E33D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B9F9778">
            <w:pPr>
              <w:snapToGrid w:val="0"/>
              <w:spacing w:before="81" w:beforeAutospacing="0" w:after="0" w:afterAutospacing="0" w:line="219" w:lineRule="auto"/>
              <w:ind w:firstLine="1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7F9DDE">
            <w:pPr>
              <w:snapToGrid w:val="0"/>
              <w:spacing w:before="0" w:beforeAutospacing="0" w:after="0" w:afterAutospacing="0" w:line="252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1BB428E">
            <w:pPr>
              <w:snapToGrid w:val="0"/>
              <w:spacing w:before="0" w:beforeAutospacing="0" w:after="0" w:afterAutospacing="0" w:line="25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F0ADFA8">
            <w:pPr>
              <w:snapToGrid w:val="0"/>
              <w:spacing w:before="0" w:beforeAutospacing="0" w:after="0" w:afterAutospacing="0" w:line="25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2DD0816">
            <w:pPr>
              <w:snapToGrid w:val="0"/>
              <w:spacing w:before="82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63058">
            <w:pPr>
              <w:snapToGrid w:val="0"/>
              <w:spacing w:before="117" w:beforeAutospacing="0" w:after="0" w:afterAutospacing="0" w:line="220" w:lineRule="auto"/>
              <w:ind w:firstLine="30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234BB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848EA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6B5C6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8D6B5C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 w14:paraId="1EEC16B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DE53E">
            <w:pPr>
              <w:snapToGrid w:val="0"/>
              <w:spacing w:before="126" w:beforeAutospacing="0" w:after="0" w:afterAutospacing="0" w:line="219" w:lineRule="auto"/>
              <w:ind w:firstLine="4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72C4E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895AD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26EE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552066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 w14:paraId="5F7EDF4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6C70B">
            <w:pPr>
              <w:snapToGrid w:val="0"/>
              <w:spacing w:before="117" w:beforeAutospacing="0" w:after="0" w:afterAutospacing="0" w:line="219" w:lineRule="auto"/>
              <w:ind w:firstLine="4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F6F54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BC6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0E29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3EFBAF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27A6F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4F5A1">
            <w:pPr>
              <w:snapToGrid w:val="0"/>
              <w:spacing w:before="118" w:beforeAutospacing="0" w:after="0" w:afterAutospacing="0" w:line="220" w:lineRule="auto"/>
              <w:ind w:firstLine="4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DA6F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0888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68139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26A7EDA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628CA">
            <w:pPr>
              <w:snapToGrid w:val="0"/>
              <w:spacing w:before="127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40F84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9A6B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4126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61F8E9D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6D642">
            <w:pPr>
              <w:snapToGrid w:val="0"/>
              <w:spacing w:before="117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E2FA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6FB8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</w:t>
            </w:r>
          </w:p>
        </w:tc>
      </w:tr>
      <w:tr w14:paraId="23BB1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B207A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825D5">
            <w:pPr>
              <w:snapToGrid w:val="0"/>
              <w:spacing w:before="118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B744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1:0.36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E64E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1:0.36</w:t>
            </w:r>
          </w:p>
        </w:tc>
      </w:tr>
      <w:tr w14:paraId="40391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57F3A7">
            <w:pPr>
              <w:snapToGrid w:val="0"/>
              <w:spacing w:before="0" w:beforeAutospacing="0" w:after="0" w:afterAutospacing="0" w:line="25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BC43DA1">
            <w:pPr>
              <w:snapToGrid w:val="0"/>
              <w:spacing w:before="0" w:beforeAutospacing="0" w:after="0" w:afterAutospacing="0" w:line="25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7E5710A">
            <w:pPr>
              <w:snapToGrid w:val="0"/>
              <w:spacing w:before="0" w:beforeAutospacing="0" w:after="0" w:afterAutospacing="0" w:line="25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CCD9FA1">
            <w:pPr>
              <w:snapToGrid w:val="0"/>
              <w:spacing w:before="0" w:beforeAutospacing="0" w:after="0" w:afterAutospacing="0" w:line="25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C84676A">
            <w:pPr>
              <w:snapToGrid w:val="0"/>
              <w:spacing w:before="81" w:beforeAutospacing="0" w:after="0" w:afterAutospacing="0" w:line="220" w:lineRule="auto"/>
              <w:ind w:firstLine="1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3C363">
            <w:pPr>
              <w:snapToGrid w:val="0"/>
              <w:spacing w:before="119" w:beforeAutospacing="0" w:after="0" w:afterAutospacing="0" w:line="220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F729B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320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B9E56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310</w:t>
            </w:r>
          </w:p>
        </w:tc>
      </w:tr>
      <w:tr w14:paraId="2358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8D6213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46B0A">
            <w:pPr>
              <w:snapToGrid w:val="0"/>
              <w:spacing w:before="129" w:beforeAutospacing="0" w:after="0" w:afterAutospacing="0" w:line="220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5"/>
                <w:szCs w:val="25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477E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666F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3412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5145C3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1E2C7">
            <w:pPr>
              <w:snapToGrid w:val="0"/>
              <w:spacing w:before="116" w:beforeAutospacing="0" w:after="0" w:afterAutospacing="0" w:line="219" w:lineRule="auto"/>
              <w:ind w:firstLine="8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2.3医疗机构住院患者单病种平均费用(见附件2)</w:t>
            </w:r>
          </w:p>
        </w:tc>
      </w:tr>
      <w:tr w14:paraId="2C5BF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895C85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CF9F17">
            <w:pPr>
              <w:snapToGrid w:val="0"/>
              <w:spacing w:before="0" w:beforeAutospacing="0" w:after="0" w:afterAutospacing="0" w:line="27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CAFD0EE">
            <w:pPr>
              <w:snapToGrid w:val="0"/>
              <w:spacing w:before="82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FE964">
            <w:pPr>
              <w:snapToGrid w:val="0"/>
              <w:spacing w:before="119" w:beforeAutospacing="0" w:after="0" w:afterAutospacing="0" w:line="219" w:lineRule="auto"/>
              <w:ind w:firstLine="18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8DA31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C71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62</w:t>
            </w:r>
          </w:p>
        </w:tc>
      </w:tr>
      <w:tr w14:paraId="78B99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2631F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EA456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21C24">
            <w:pPr>
              <w:snapToGrid w:val="0"/>
              <w:spacing w:before="119" w:beforeAutospacing="0" w:after="0" w:afterAutospacing="0" w:line="219" w:lineRule="auto"/>
              <w:ind w:firstLine="18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4C7C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B40F1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60</w:t>
            </w:r>
          </w:p>
        </w:tc>
      </w:tr>
      <w:tr w14:paraId="4BE51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6538322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009343B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11476E6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4BB16E2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0A1B4DF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8DEE139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BAE6223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D674D4D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89D1F8F">
            <w:pPr>
              <w:snapToGrid w:val="0"/>
              <w:spacing w:before="82" w:beforeAutospacing="0" w:after="0" w:afterAutospacing="0" w:line="220" w:lineRule="auto"/>
              <w:ind w:firstLine="1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97C39A">
            <w:pPr>
              <w:snapToGrid w:val="0"/>
              <w:spacing w:before="119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571EE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041D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BE56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FA4CBE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6146E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2333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D235B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6B255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1C17E2D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39C88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98AF9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D3C47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01E34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F2729D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1E5F8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3.4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5"/>
                <w:w w:val="1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D494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7F1B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1183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78B99A5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951C8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0CFC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36C4E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4EC7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6A61718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A9BB5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0A1D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EB93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32AB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7948B66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1DCE0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3984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546F1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7938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758074B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A523B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0E65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0F34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36C6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1777B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2DF59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B1678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132F76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</w:tbl>
    <w:p w14:paraId="1083E4C8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01565B29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  <w:docGrid w:linePitch="0" w:charSpace="0"/>
        </w:sectPr>
      </w:pPr>
    </w:p>
    <w:p w14:paraId="2253BBA7">
      <w:pPr>
        <w:snapToGrid w:val="0"/>
        <w:spacing w:before="0" w:beforeAutospacing="0" w:after="0" w:afterAutospacing="0" w:line="193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04"/>
      </w:tblGrid>
      <w:tr w14:paraId="7C0C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480B8D7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D1A6FCF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5B09DF3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C7DF2CE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6C1331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EBC70E4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FA2426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3315D75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638BCD6">
            <w:pPr>
              <w:snapToGrid w:val="0"/>
              <w:spacing w:before="81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99BD3">
            <w:pPr>
              <w:snapToGrid w:val="0"/>
              <w:spacing w:before="120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DC4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B68A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76E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73F4C8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9EB01">
            <w:pPr>
              <w:snapToGrid w:val="0"/>
              <w:spacing w:before="115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017D8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5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5E0E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5</w:t>
            </w:r>
          </w:p>
        </w:tc>
      </w:tr>
      <w:tr w14:paraId="40CA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5541C8A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164D81">
            <w:pPr>
              <w:snapToGrid w:val="0"/>
              <w:spacing w:before="0" w:beforeAutospacing="0" w:after="0" w:afterAutospacing="0" w:line="26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1878D70">
            <w:pPr>
              <w:snapToGrid w:val="0"/>
              <w:spacing w:before="0" w:beforeAutospacing="0" w:after="0" w:afterAutospacing="0" w:line="26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7CE4497">
            <w:pPr>
              <w:snapToGrid w:val="0"/>
              <w:spacing w:before="81" w:beforeAutospacing="0" w:after="0" w:afterAutospacing="0" w:line="219" w:lineRule="auto"/>
              <w:ind w:firstLine="9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1BC66">
            <w:pPr>
              <w:snapToGrid w:val="0"/>
              <w:spacing w:before="126" w:beforeAutospacing="0" w:after="0" w:afterAutospacing="0" w:line="219" w:lineRule="auto"/>
              <w:ind w:firstLine="1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3052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6DE3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5B86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6B6DACF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6934BEC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60692">
            <w:pPr>
              <w:snapToGrid w:val="0"/>
              <w:spacing w:before="126" w:beforeAutospacing="0" w:after="0" w:afterAutospacing="0" w:line="219" w:lineRule="auto"/>
              <w:ind w:firstLine="1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8DB3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3893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759E6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028EFE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D8E5D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FF4B5">
            <w:pPr>
              <w:snapToGrid w:val="0"/>
              <w:spacing w:before="116" w:beforeAutospacing="0" w:after="0" w:afterAutospacing="0" w:line="219" w:lineRule="auto"/>
              <w:ind w:firstLine="1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2EE2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061D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0013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E5F7EF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1548B">
            <w:pPr>
              <w:snapToGrid w:val="0"/>
              <w:spacing w:before="117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44E5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DF8C0C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038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6FD9D76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2E83C">
            <w:pPr>
              <w:snapToGrid w:val="0"/>
              <w:spacing w:before="129" w:beforeAutospacing="0" w:after="0" w:afterAutospacing="0" w:line="220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A7BD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CB7A7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75F83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6888023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DBA1F">
            <w:pPr>
              <w:snapToGrid w:val="0"/>
              <w:spacing w:before="118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46FB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326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9C7A6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336</w:t>
            </w:r>
          </w:p>
        </w:tc>
      </w:tr>
      <w:tr w14:paraId="578F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73D62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C8069">
            <w:pPr>
              <w:snapToGrid w:val="0"/>
              <w:spacing w:before="119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53C2C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3A5BA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0C251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E11E2">
            <w:pPr>
              <w:snapToGrid w:val="0"/>
              <w:spacing w:before="119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2A60E">
            <w:pPr>
              <w:snapToGrid w:val="0"/>
              <w:spacing w:before="119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6897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F883ED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93</w:t>
            </w:r>
          </w:p>
        </w:tc>
      </w:tr>
      <w:tr w14:paraId="033C5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43AB7">
            <w:pPr>
              <w:snapToGrid w:val="0"/>
              <w:spacing w:before="130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B208C8">
            <w:pPr>
              <w:snapToGrid w:val="0"/>
              <w:spacing w:before="128" w:beforeAutospacing="0" w:after="0" w:afterAutospacing="0" w:line="219" w:lineRule="auto"/>
              <w:ind w:firstLine="15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5"/>
                <w:szCs w:val="25"/>
              </w:rPr>
              <w:t>医疗机构服务承诺内容(见附件3'</w:t>
            </w:r>
          </w:p>
        </w:tc>
      </w:tr>
    </w:tbl>
    <w:p w14:paraId="6DFD1EEB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337EF7F0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6" w:type="default"/>
          <w:pgSz w:w="11900" w:h="16840"/>
          <w:pgMar w:top="1431" w:right="1324" w:bottom="1268" w:left="1415" w:header="0" w:footer="1060" w:gutter="0"/>
          <w:cols w:space="720" w:num="1"/>
          <w:docGrid w:linePitch="0" w:charSpace="0"/>
        </w:sectPr>
      </w:pPr>
    </w:p>
    <w:p w14:paraId="1B14A914">
      <w:pPr>
        <w:snapToGrid w:val="0"/>
        <w:spacing w:before="0" w:beforeAutospacing="0" w:after="0" w:afterAutospacing="0" w:line="252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16A908A0">
      <w:pPr>
        <w:snapToGrid w:val="0"/>
        <w:spacing w:before="117" w:beforeAutospacing="0" w:after="0" w:afterAutospacing="0" w:line="219" w:lineRule="auto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12"/>
          <w:w w:val="100"/>
          <w:sz w:val="36"/>
          <w:szCs w:val="36"/>
        </w:rPr>
        <w:t>附件2</w:t>
      </w:r>
    </w:p>
    <w:p w14:paraId="1F26AB6A">
      <w:pPr>
        <w:snapToGrid w:val="0"/>
        <w:spacing w:before="337" w:beforeAutospacing="0" w:after="0" w:afterAutospacing="0" w:line="219" w:lineRule="auto"/>
        <w:ind w:firstLine="1705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2"/>
          <w:w w:val="100"/>
          <w:sz w:val="36"/>
          <w:szCs w:val="36"/>
        </w:rPr>
        <w:t>医疗机构住院患者单病种平均费用</w:t>
      </w:r>
    </w:p>
    <w:p w14:paraId="5CB6039F">
      <w:pPr>
        <w:snapToGrid w:val="0"/>
        <w:spacing w:before="0" w:beforeAutospacing="0" w:after="0" w:afterAutospacing="0" w:line="180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 w14:paraId="3193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E0EDA4">
            <w:pPr>
              <w:snapToGrid w:val="0"/>
              <w:spacing w:before="138" w:beforeAutospacing="0" w:after="0" w:afterAutospacing="0" w:line="220" w:lineRule="auto"/>
              <w:ind w:firstLine="2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住院患者前20位单病种平均费用</w:t>
            </w:r>
          </w:p>
        </w:tc>
      </w:tr>
      <w:tr w14:paraId="5705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08FFD">
            <w:pPr>
              <w:snapToGrid w:val="0"/>
              <w:spacing w:before="0" w:beforeAutospacing="0" w:after="0" w:afterAutospacing="0" w:line="43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AFF745B">
            <w:pPr>
              <w:snapToGrid w:val="0"/>
              <w:spacing w:before="65" w:beforeAutospacing="0" w:after="0" w:afterAutospacing="0" w:line="221" w:lineRule="auto"/>
              <w:ind w:firstLine="1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2F5DF">
            <w:pPr>
              <w:snapToGrid w:val="0"/>
              <w:spacing w:before="193" w:beforeAutospacing="0" w:after="0" w:afterAutospacing="0" w:line="220" w:lineRule="auto"/>
              <w:ind w:firstLine="38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疾病名称</w:t>
            </w:r>
          </w:p>
          <w:p w14:paraId="5B0E2E8A">
            <w:pPr>
              <w:snapToGrid w:val="0"/>
              <w:spacing w:before="91" w:beforeAutospacing="0" w:after="0" w:afterAutospacing="0" w:line="219" w:lineRule="auto"/>
              <w:ind w:firstLine="23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(按ICD-10编</w:t>
            </w:r>
          </w:p>
          <w:p w14:paraId="7F11BCA0">
            <w:pPr>
              <w:snapToGrid w:val="0"/>
              <w:spacing w:before="52" w:beforeAutospacing="0" w:after="0" w:afterAutospacing="0" w:line="219" w:lineRule="auto"/>
              <w:ind w:firstLine="43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591E6">
            <w:pPr>
              <w:snapToGrid w:val="0"/>
              <w:spacing w:before="0" w:beforeAutospacing="0" w:after="0" w:afterAutospacing="0" w:line="43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142369A">
            <w:pPr>
              <w:snapToGrid w:val="0"/>
              <w:spacing w:before="65" w:beforeAutospacing="0" w:after="0" w:afterAutospacing="0" w:line="219" w:lineRule="auto"/>
              <w:ind w:firstLine="48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9E9B2">
            <w:pPr>
              <w:snapToGrid w:val="0"/>
              <w:spacing w:before="0" w:beforeAutospacing="0" w:after="0" w:afterAutospacing="0" w:line="43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7346439">
            <w:pPr>
              <w:snapToGrid w:val="0"/>
              <w:spacing w:before="65" w:beforeAutospacing="0" w:after="0" w:afterAutospacing="0" w:line="219" w:lineRule="auto"/>
              <w:ind w:firstLine="4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F9FC6">
            <w:pPr>
              <w:snapToGrid w:val="0"/>
              <w:spacing w:before="0" w:beforeAutospacing="0" w:after="0" w:afterAutospacing="0" w:line="43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4FC5EE1">
            <w:pPr>
              <w:snapToGrid w:val="0"/>
              <w:spacing w:before="65" w:beforeAutospacing="0" w:after="0" w:afterAutospacing="0" w:line="220" w:lineRule="auto"/>
              <w:ind w:firstLine="27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0"/>
                <w:szCs w:val="20"/>
              </w:rPr>
              <w:t>上期平均费用(元)</w:t>
            </w:r>
          </w:p>
        </w:tc>
      </w:tr>
      <w:tr w14:paraId="766E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BC9F5">
            <w:pPr>
              <w:snapToGrid w:val="0"/>
              <w:spacing w:before="214" w:beforeAutospacing="0" w:after="0" w:afterAutospacing="0" w:line="187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162EF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eastAsia="zh-CN"/>
              </w:rPr>
              <w:t>无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3668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668F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5B2F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6AF8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AA68D">
            <w:pPr>
              <w:snapToGrid w:val="0"/>
              <w:spacing w:before="215" w:beforeAutospacing="0" w:after="0" w:afterAutospacing="0" w:line="186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441D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05B3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1DC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1D47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B32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4075A">
            <w:pPr>
              <w:snapToGrid w:val="0"/>
              <w:spacing w:before="215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9B21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1E23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2EE0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97F5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0258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5529B">
            <w:pPr>
              <w:snapToGrid w:val="0"/>
              <w:spacing w:before="205" w:beforeAutospacing="0" w:after="0" w:afterAutospacing="0" w:line="186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5D30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D2E0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CB96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CDC8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04D4E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8B48B">
            <w:pPr>
              <w:snapToGrid w:val="0"/>
              <w:spacing w:before="217" w:beforeAutospacing="0" w:after="0" w:afterAutospacing="0" w:line="183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EBB21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CC74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700B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AB86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9125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8379E">
            <w:pPr>
              <w:snapToGrid w:val="0"/>
              <w:spacing w:before="215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7875B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FF14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21BC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5CBE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18DC6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09DCF">
            <w:pPr>
              <w:snapToGrid w:val="0"/>
              <w:spacing w:before="218" w:beforeAutospacing="0" w:after="0" w:afterAutospacing="0" w:line="183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A0E9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CD8E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1926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F9D7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AA58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56165">
            <w:pPr>
              <w:snapToGrid w:val="0"/>
              <w:spacing w:before="206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44ED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CF53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6D59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55CD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1ED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3198F">
            <w:pPr>
              <w:snapToGrid w:val="0"/>
              <w:spacing w:before="216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1508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F9EB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4D8E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B32C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52B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D93E9">
            <w:pPr>
              <w:snapToGrid w:val="0"/>
              <w:spacing w:before="216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DF9A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8447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1012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73D4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0C7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5A578">
            <w:pPr>
              <w:snapToGrid w:val="0"/>
              <w:spacing w:before="215" w:beforeAutospacing="0" w:after="0" w:afterAutospacing="0" w:line="187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CAE3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31F2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E4FA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3526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5F7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E0586">
            <w:pPr>
              <w:snapToGrid w:val="0"/>
              <w:spacing w:before="206" w:beforeAutospacing="0" w:after="0" w:afterAutospacing="0" w:line="187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1BEB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BB9A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6768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E311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1E7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73F75">
            <w:pPr>
              <w:snapToGrid w:val="0"/>
              <w:spacing w:before="217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5A3D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C173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AFF3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33CC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8326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28FD3">
            <w:pPr>
              <w:snapToGrid w:val="0"/>
              <w:spacing w:before="207" w:beforeAutospacing="0" w:after="0" w:afterAutospacing="0" w:line="187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111B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718C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7FE85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3E4E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948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8450B">
            <w:pPr>
              <w:snapToGrid w:val="0"/>
              <w:spacing w:before="218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1125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BFA0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2356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2DBC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10923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8C24C">
            <w:pPr>
              <w:snapToGrid w:val="0"/>
              <w:spacing w:before="209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5D606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5CE9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BE69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1923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9CE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49B13">
            <w:pPr>
              <w:snapToGrid w:val="0"/>
              <w:spacing w:before="219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8830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6680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56E9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4FD8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775B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38809">
            <w:pPr>
              <w:snapToGrid w:val="0"/>
              <w:spacing w:before="220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D648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D483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EAEE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E751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9058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A8822">
            <w:pPr>
              <w:snapToGrid w:val="0"/>
              <w:spacing w:before="220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9EED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4F29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A837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57BC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625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D4289">
            <w:pPr>
              <w:snapToGrid w:val="0"/>
              <w:spacing w:before="220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541D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D926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EF1D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9464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</w:tbl>
    <w:p w14:paraId="6A035285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35B6C176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  <w:docGrid w:linePitch="0" w:charSpace="0"/>
        </w:sectPr>
      </w:pPr>
    </w:p>
    <w:p w14:paraId="2EE840DE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2E54A72B">
      <w:pPr>
        <w:snapToGrid w:val="0"/>
        <w:spacing w:before="0" w:beforeAutospacing="0" w:after="0" w:afterAutospacing="0" w:line="222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 w14:paraId="36300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CA4BC">
            <w:pPr>
              <w:snapToGrid w:val="0"/>
              <w:spacing w:before="136" w:beforeAutospacing="0" w:after="0" w:afterAutospacing="0" w:line="219" w:lineRule="auto"/>
              <w:ind w:firstLine="24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医院特色专科住院患者前5位单病种平均费用</w:t>
            </w:r>
          </w:p>
        </w:tc>
      </w:tr>
      <w:tr w14:paraId="7D690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ADD0F">
            <w:pPr>
              <w:snapToGrid w:val="0"/>
              <w:spacing w:before="0" w:beforeAutospacing="0" w:after="0" w:afterAutospacing="0" w:line="30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E50D4ED">
            <w:pPr>
              <w:snapToGrid w:val="0"/>
              <w:spacing w:before="65" w:beforeAutospacing="0" w:after="0" w:afterAutospacing="0" w:line="221" w:lineRule="auto"/>
              <w:ind w:firstLine="14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E616B0">
            <w:pPr>
              <w:snapToGrid w:val="0"/>
              <w:spacing w:before="75" w:beforeAutospacing="0" w:after="0" w:afterAutospacing="0" w:line="281" w:lineRule="auto"/>
              <w:ind w:left="260" w:right="222" w:firstLine="11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(按ICD-10编</w:t>
            </w:r>
          </w:p>
          <w:p w14:paraId="484BEFED">
            <w:pPr>
              <w:snapToGrid w:val="0"/>
              <w:spacing w:before="0" w:beforeAutospacing="0" w:after="0" w:afterAutospacing="0" w:line="219" w:lineRule="auto"/>
              <w:ind w:firstLine="38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62869">
            <w:pPr>
              <w:snapToGrid w:val="0"/>
              <w:spacing w:before="0" w:beforeAutospacing="0" w:after="0" w:afterAutospacing="0" w:line="30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B010DFB">
            <w:pPr>
              <w:snapToGrid w:val="0"/>
              <w:spacing w:before="65" w:beforeAutospacing="0" w:after="0" w:afterAutospacing="0" w:line="219" w:lineRule="auto"/>
              <w:ind w:firstLine="46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5A96B">
            <w:pPr>
              <w:snapToGrid w:val="0"/>
              <w:spacing w:before="0" w:beforeAutospacing="0" w:after="0" w:afterAutospacing="0" w:line="30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B1EA5D6">
            <w:pPr>
              <w:snapToGrid w:val="0"/>
              <w:spacing w:before="65" w:beforeAutospacing="0" w:after="0" w:afterAutospacing="0" w:line="219" w:lineRule="auto"/>
              <w:ind w:firstLine="50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DD41E">
            <w:pPr>
              <w:snapToGrid w:val="0"/>
              <w:spacing w:before="0" w:beforeAutospacing="0" w:after="0" w:afterAutospacing="0" w:line="30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A31FD2B">
            <w:pPr>
              <w:snapToGrid w:val="0"/>
              <w:spacing w:before="65" w:beforeAutospacing="0" w:after="0" w:afterAutospacing="0" w:line="220" w:lineRule="auto"/>
              <w:ind w:firstLine="30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0"/>
                <w:szCs w:val="20"/>
              </w:rPr>
              <w:t>上期平均费用(元)</w:t>
            </w:r>
          </w:p>
        </w:tc>
      </w:tr>
      <w:tr w14:paraId="2003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9629F">
            <w:pPr>
              <w:snapToGrid w:val="0"/>
              <w:spacing w:before="185" w:beforeAutospacing="0" w:after="0" w:afterAutospacing="0" w:line="187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1321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C99D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B046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7294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1BF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339A6">
            <w:pPr>
              <w:snapToGrid w:val="0"/>
              <w:spacing w:before="187" w:beforeAutospacing="0" w:after="0" w:afterAutospacing="0" w:line="186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1958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0CB0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5387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4CCF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A17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C17D4">
            <w:pPr>
              <w:snapToGrid w:val="0"/>
              <w:spacing w:before="188" w:beforeAutospacing="0" w:after="0" w:afterAutospacing="0" w:line="185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0F77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182F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B03C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6DD66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4517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CFE62">
            <w:pPr>
              <w:snapToGrid w:val="0"/>
              <w:spacing w:before="189" w:beforeAutospacing="0" w:after="0" w:afterAutospacing="0" w:line="186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E841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D7B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7C56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AEE88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6938B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EDEEE">
            <w:pPr>
              <w:snapToGrid w:val="0"/>
              <w:spacing w:before="191" w:beforeAutospacing="0" w:after="0" w:afterAutospacing="0" w:line="183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4824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ED4E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8581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0446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</w:tbl>
    <w:p w14:paraId="76258B11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2FBE5FA2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  <w:docGrid w:linePitch="0" w:charSpace="0"/>
        </w:sectPr>
      </w:pPr>
    </w:p>
    <w:p w14:paraId="52931BCA">
      <w:pPr>
        <w:snapToGrid w:val="0"/>
        <w:spacing w:before="351" w:beforeAutospacing="0" w:after="0" w:afterAutospacing="0" w:line="219" w:lineRule="auto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5"/>
          <w:w w:val="100"/>
          <w:sz w:val="36"/>
          <w:szCs w:val="36"/>
        </w:rPr>
        <w:t>附件3</w:t>
      </w:r>
    </w:p>
    <w:p w14:paraId="4B1B6098">
      <w:pPr>
        <w:snapToGrid w:val="0"/>
        <w:spacing w:before="0" w:beforeAutospacing="0" w:after="0" w:afterAutospacing="0" w:line="428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2332870A">
      <w:pPr>
        <w:snapToGrid w:val="0"/>
        <w:spacing w:before="117" w:beforeAutospacing="0" w:after="0" w:afterAutospacing="0" w:line="219" w:lineRule="auto"/>
        <w:ind w:firstLine="2595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3"/>
          <w:w w:val="100"/>
          <w:sz w:val="36"/>
          <w:szCs w:val="36"/>
        </w:rPr>
        <w:t>医疗机构服务承诺内容</w:t>
      </w:r>
    </w:p>
    <w:p w14:paraId="4AA4A61A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2378E55B">
      <w:pPr>
        <w:snapToGrid w:val="0"/>
        <w:spacing w:before="0" w:beforeAutospacing="0" w:after="0" w:afterAutospacing="0" w:line="19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61188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88408">
            <w:pPr>
              <w:snapToGrid w:val="0"/>
              <w:spacing w:before="191" w:beforeAutospacing="0" w:after="0" w:afterAutospacing="0" w:line="221" w:lineRule="auto"/>
              <w:ind w:firstLine="69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E8E8B">
            <w:pPr>
              <w:snapToGrid w:val="0"/>
              <w:spacing w:before="190" w:beforeAutospacing="0" w:after="0" w:afterAutospacing="0" w:line="219" w:lineRule="auto"/>
              <w:ind w:firstLine="245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承诺服务内容</w:t>
            </w:r>
          </w:p>
        </w:tc>
      </w:tr>
      <w:tr w14:paraId="65DF9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53229">
            <w:pPr>
              <w:snapToGrid w:val="0"/>
              <w:spacing w:before="246" w:beforeAutospacing="0" w:after="0" w:afterAutospacing="0" w:line="187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CEBAEE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严格按照卫生行政部门批准的诊疗项目开展诊疗活动，坚决不使用非卫生技术人员执业。</w:t>
            </w:r>
          </w:p>
          <w:p w14:paraId="306F570C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4A3A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B6B5F9">
            <w:pPr>
              <w:snapToGrid w:val="0"/>
              <w:spacing w:before="247" w:beforeAutospacing="0" w:after="0" w:afterAutospacing="0" w:line="186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B8811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坚持诚实守信服务，规范宣传方式，不发布虚假医疗广告，不夸大诊疗技术和治疗效果。</w:t>
            </w:r>
          </w:p>
          <w:p w14:paraId="0DDF20D1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54883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45873">
            <w:pPr>
              <w:snapToGrid w:val="0"/>
              <w:spacing w:before="247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2C588A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坚持以人为本，使用文明用语，不讲服务忌语，做到礼貌行医，文明待患，尊重患者就医选择权，保护病人隐私，尊重病人知情权，选择权和监督权，对患者就医不卡、不拖、不推，按患者意愿做好就诊，转诊工作。</w:t>
            </w:r>
          </w:p>
          <w:p w14:paraId="23261BED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3F302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1D04E">
            <w:pPr>
              <w:snapToGrid w:val="0"/>
              <w:spacing w:before="248" w:beforeAutospacing="0" w:after="0" w:afterAutospacing="0" w:line="186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977E90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简化就医流程，缩短候诊时间，保障急救通道畅通。</w:t>
            </w:r>
          </w:p>
          <w:p w14:paraId="439C74BA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316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53726">
            <w:pPr>
              <w:snapToGrid w:val="0"/>
              <w:spacing w:before="250" w:beforeAutospacing="0" w:after="0" w:afterAutospacing="0" w:line="183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DFB22C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实行首诊负责制。严格遵守医疗原则，合理检查、合理用药、合理治疗、合理收费、不开人情方、大处方、不做不必要的检查，避免过度医疗。</w:t>
            </w:r>
          </w:p>
          <w:p w14:paraId="55F4BC10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206D5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30C9D">
            <w:pPr>
              <w:snapToGrid w:val="0"/>
              <w:spacing w:before="259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EC283B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严格执行国家规定的收费项目和收费标准，不分解收费，不超标准收费，不自立项目收费。</w:t>
            </w:r>
          </w:p>
          <w:p w14:paraId="7C35A4B1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E1B9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7C54E6">
            <w:pPr>
              <w:snapToGrid w:val="0"/>
              <w:spacing w:before="251" w:beforeAutospacing="0" w:after="0" w:afterAutospacing="0" w:line="183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7AA50F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认真执行医疗服务价格和收费公示制度，规范收费管理，实行患者“住院费用清单制”和适时查询制。</w:t>
            </w:r>
          </w:p>
          <w:p w14:paraId="191B0397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5FA0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D2389">
            <w:pPr>
              <w:snapToGrid w:val="0"/>
              <w:spacing w:before="250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94F18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医疗服务活动中拒绝接受患者及家属馈赠的红包、物品和宴请，对难以拒绝的钱物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小时内上交院办公室。</w:t>
            </w:r>
          </w:p>
          <w:p w14:paraId="5CC5A233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3FA34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8E4D1">
            <w:pPr>
              <w:snapToGrid w:val="0"/>
              <w:spacing w:before="251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D0EAD3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不利用介绍病人到其他单位检查、治疗或购买药品等机会，收取回扣及提成。</w:t>
            </w:r>
          </w:p>
          <w:p w14:paraId="161E37A1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6E109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5F945B">
            <w:pPr>
              <w:snapToGrid w:val="0"/>
              <w:spacing w:before="261" w:beforeAutospacing="0" w:after="0" w:afterAutospacing="0" w:line="185" w:lineRule="auto"/>
              <w:ind w:firstLine="8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7"/>
                <w:w w:val="100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F3E32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加强医疗质量控制，遵守医疗操作规程，落实医疗安全各项防范措施。保证用药安全和质量，禁止使用假劣药品，严禁使用过期无效药品。</w:t>
            </w:r>
          </w:p>
          <w:p w14:paraId="18B9A5E0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</w:tbl>
    <w:p w14:paraId="6AC9B0B4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4842D7B1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6C5DA628">
      <w:pPr>
        <w:snapToGrid w:val="0"/>
        <w:spacing w:before="265" w:beforeAutospacing="0" w:after="0" w:afterAutospacing="0" w:line="219" w:lineRule="auto"/>
        <w:ind w:firstLine="130"/>
        <w:jc w:val="left"/>
        <w:rPr>
          <w:rFonts w:ascii="宋体" w:hAnsi="宋体" w:eastAsia="宋体" w:cs="宋体"/>
          <w:b w:val="0"/>
          <w:i w:val="0"/>
          <w:spacing w:val="-12"/>
          <w:w w:val="100"/>
          <w:sz w:val="36"/>
          <w:szCs w:val="36"/>
        </w:rPr>
      </w:pPr>
    </w:p>
    <w:p w14:paraId="45F3E635">
      <w:pPr>
        <w:snapToGrid w:val="0"/>
        <w:spacing w:before="265" w:beforeAutospacing="0" w:after="0" w:afterAutospacing="0" w:line="219" w:lineRule="auto"/>
        <w:ind w:firstLine="130"/>
        <w:jc w:val="left"/>
        <w:rPr>
          <w:rFonts w:ascii="宋体" w:hAnsi="宋体" w:eastAsia="宋体" w:cs="宋体"/>
          <w:b w:val="0"/>
          <w:i w:val="0"/>
          <w:spacing w:val="-12"/>
          <w:w w:val="100"/>
          <w:sz w:val="36"/>
          <w:szCs w:val="36"/>
        </w:rPr>
      </w:pPr>
    </w:p>
    <w:p w14:paraId="7388224B">
      <w:pPr>
        <w:snapToGrid w:val="0"/>
        <w:spacing w:before="265" w:beforeAutospacing="0" w:after="0" w:afterAutospacing="0" w:line="219" w:lineRule="auto"/>
        <w:ind w:firstLine="130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12"/>
          <w:w w:val="100"/>
          <w:sz w:val="36"/>
          <w:szCs w:val="36"/>
        </w:rPr>
        <w:t>附件4</w:t>
      </w:r>
    </w:p>
    <w:p w14:paraId="54F4623B">
      <w:pPr>
        <w:snapToGrid w:val="0"/>
        <w:spacing w:before="343" w:beforeAutospacing="0" w:after="0" w:afterAutospacing="0" w:line="219" w:lineRule="auto"/>
        <w:ind w:firstLine="1470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2"/>
          <w:w w:val="100"/>
          <w:sz w:val="36"/>
          <w:szCs w:val="36"/>
        </w:rPr>
        <w:t>安徽省医疗服务信息社会公开指标说明</w:t>
      </w:r>
    </w:p>
    <w:p w14:paraId="7C57423E">
      <w:pPr>
        <w:snapToGrid w:val="0"/>
        <w:spacing w:before="0" w:beforeAutospacing="0" w:after="0" w:afterAutospacing="0" w:line="180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798"/>
        <w:gridCol w:w="1168"/>
        <w:gridCol w:w="4340"/>
      </w:tblGrid>
      <w:tr w14:paraId="7E553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B3B36">
            <w:pPr>
              <w:snapToGrid w:val="0"/>
              <w:spacing w:before="130" w:beforeAutospacing="0" w:after="0" w:afterAutospacing="0" w:line="219" w:lineRule="auto"/>
              <w:ind w:firstLine="34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信息分类</w:t>
            </w: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FABD6">
            <w:pPr>
              <w:snapToGrid w:val="0"/>
              <w:spacing w:before="130" w:beforeAutospacing="0" w:after="0" w:afterAutospacing="0" w:line="220" w:lineRule="auto"/>
              <w:ind w:firstLine="10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4"/>
                <w:szCs w:val="24"/>
              </w:rPr>
              <w:t>指标项目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E92ED">
            <w:pPr>
              <w:snapToGrid w:val="0"/>
              <w:spacing w:before="130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指标定义、计算公式</w:t>
            </w:r>
          </w:p>
        </w:tc>
      </w:tr>
      <w:tr w14:paraId="2AEF5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63E489">
            <w:pPr>
              <w:snapToGrid w:val="0"/>
              <w:spacing w:before="0" w:beforeAutospacing="0" w:after="0" w:afterAutospacing="0" w:line="27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A813BE7">
            <w:pPr>
              <w:snapToGrid w:val="0"/>
              <w:spacing w:before="0" w:beforeAutospacing="0" w:after="0" w:afterAutospacing="0" w:line="27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C9BB537">
            <w:pPr>
              <w:snapToGrid w:val="0"/>
              <w:spacing w:before="0" w:beforeAutospacing="0" w:after="0" w:afterAutospacing="0" w:line="27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4DF4767">
            <w:pPr>
              <w:snapToGrid w:val="0"/>
              <w:spacing w:before="0" w:beforeAutospacing="0" w:after="0" w:afterAutospacing="0" w:line="27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3DAA64B">
            <w:pPr>
              <w:snapToGrid w:val="0"/>
              <w:spacing w:before="0" w:beforeAutospacing="0" w:after="0" w:afterAutospacing="0" w:line="27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D9865B9">
            <w:pPr>
              <w:snapToGrid w:val="0"/>
              <w:spacing w:before="0" w:beforeAutospacing="0" w:after="0" w:afterAutospacing="0" w:line="27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23AEB96">
            <w:pPr>
              <w:snapToGrid w:val="0"/>
              <w:spacing w:before="78" w:beforeAutospacing="0" w:after="0" w:afterAutospacing="0" w:line="219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1.基本情况</w:t>
            </w:r>
          </w:p>
        </w:tc>
        <w:tc>
          <w:tcPr>
            <w:tcW w:w="17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21BF67">
            <w:pPr>
              <w:snapToGrid w:val="0"/>
              <w:spacing w:before="0" w:beforeAutospacing="0" w:after="0" w:afterAutospacing="0" w:line="32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4CB2648">
            <w:pPr>
              <w:snapToGrid w:val="0"/>
              <w:spacing w:before="0" w:beforeAutospacing="0" w:after="0" w:afterAutospacing="0" w:line="32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63B89CE">
            <w:pPr>
              <w:snapToGrid w:val="0"/>
              <w:spacing w:before="78" w:beforeAutospacing="0" w:after="0" w:afterAutospacing="0" w:line="192" w:lineRule="auto"/>
              <w:ind w:firstLine="1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1.1重点(特</w:t>
            </w:r>
          </w:p>
          <w:p w14:paraId="72021653">
            <w:pPr>
              <w:snapToGrid w:val="0"/>
              <w:spacing w:before="0" w:beforeAutospacing="0" w:after="0" w:afterAutospacing="0" w:line="218" w:lineRule="auto"/>
              <w:ind w:firstLine="1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色)专科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567E4">
            <w:pPr>
              <w:snapToGrid w:val="0"/>
              <w:spacing w:before="115" w:beforeAutospacing="0" w:after="0" w:afterAutospacing="0" w:line="220" w:lineRule="auto"/>
              <w:ind w:firstLine="21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4"/>
                <w:szCs w:val="24"/>
              </w:rPr>
              <w:t>国家级</w:t>
            </w:r>
          </w:p>
        </w:tc>
        <w:tc>
          <w:tcPr>
            <w:tcW w:w="43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149812">
            <w:pPr>
              <w:snapToGrid w:val="0"/>
              <w:spacing w:before="0" w:beforeAutospacing="0" w:after="0" w:afterAutospacing="0" w:line="39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26959ED">
            <w:pPr>
              <w:snapToGrid w:val="0"/>
              <w:spacing w:before="78" w:beforeAutospacing="0" w:after="0" w:afterAutospacing="0" w:line="289" w:lineRule="auto"/>
              <w:ind w:left="106" w:right="13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列举经各级卫生健康行政部门评定的重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点专科名称</w:t>
            </w:r>
          </w:p>
        </w:tc>
      </w:tr>
      <w:tr w14:paraId="2673F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181BD21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45CD403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EB94C">
            <w:pPr>
              <w:snapToGrid w:val="0"/>
              <w:spacing w:before="136" w:beforeAutospacing="0" w:after="0" w:afterAutospacing="0" w:line="219" w:lineRule="auto"/>
              <w:ind w:firstLine="3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省级</w:t>
            </w:r>
          </w:p>
        </w:tc>
        <w:tc>
          <w:tcPr>
            <w:tcW w:w="4340" w:type="dxa"/>
            <w:vMerge w:val="continue"/>
            <w:tcBorders>
              <w:top w:val="nil"/>
              <w:bottom w:val="nil"/>
            </w:tcBorders>
            <w:vAlign w:val="top"/>
          </w:tcPr>
          <w:p w14:paraId="2401A71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6529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781599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06EE523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B85F8">
            <w:pPr>
              <w:snapToGrid w:val="0"/>
              <w:spacing w:before="135" w:beforeAutospacing="0" w:after="0" w:afterAutospacing="0" w:line="219" w:lineRule="auto"/>
              <w:ind w:firstLine="3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市级</w:t>
            </w:r>
          </w:p>
        </w:tc>
        <w:tc>
          <w:tcPr>
            <w:tcW w:w="43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24A77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C9A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AB3BC8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D6A9D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07C28">
            <w:pPr>
              <w:snapToGrid w:val="0"/>
              <w:spacing w:before="126" w:beforeAutospacing="0" w:after="0" w:afterAutospacing="0" w:line="220" w:lineRule="auto"/>
              <w:ind w:firstLine="3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院级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19B14">
            <w:pPr>
              <w:snapToGrid w:val="0"/>
              <w:spacing w:before="124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列举医疗机构自行评定的特色专科名称</w:t>
            </w:r>
          </w:p>
        </w:tc>
      </w:tr>
      <w:tr w14:paraId="65DB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6D668E0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6E569">
            <w:pPr>
              <w:snapToGrid w:val="0"/>
              <w:spacing w:before="275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1.2"江淮名医"人数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B35B1B">
            <w:pPr>
              <w:snapToGrid w:val="0"/>
              <w:spacing w:before="144" w:beforeAutospacing="0" w:after="0" w:afterAutospacing="0" w:line="246" w:lineRule="auto"/>
              <w:ind w:left="106" w:right="2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4"/>
                <w:szCs w:val="24"/>
              </w:rPr>
              <w:t>医疗机构荣获安徽省"江淮名医"荣誉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称号人数</w:t>
            </w:r>
          </w:p>
        </w:tc>
      </w:tr>
      <w:tr w14:paraId="47241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3C345F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9BFDF">
            <w:pPr>
              <w:snapToGrid w:val="0"/>
              <w:spacing w:before="127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1.3床医比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C11F7">
            <w:pPr>
              <w:snapToGrid w:val="0"/>
              <w:spacing w:before="127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=实际开放床位数/注册医师总数</w:t>
            </w:r>
          </w:p>
        </w:tc>
      </w:tr>
      <w:tr w14:paraId="4885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A772E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725FF">
            <w:pPr>
              <w:snapToGrid w:val="0"/>
              <w:spacing w:before="127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1.4床护比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D8BB0">
            <w:pPr>
              <w:snapToGrid w:val="0"/>
              <w:spacing w:before="127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=实际开放床位数/注册护士总数</w:t>
            </w:r>
          </w:p>
        </w:tc>
      </w:tr>
      <w:tr w14:paraId="495B8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33EB69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60DBC40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37529A3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C1870F1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1DD2860">
            <w:pPr>
              <w:snapToGrid w:val="0"/>
              <w:spacing w:before="0" w:beforeAutospacing="0" w:after="0" w:afterAutospacing="0" w:line="249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BE902B3">
            <w:pPr>
              <w:snapToGrid w:val="0"/>
              <w:spacing w:before="0" w:beforeAutospacing="0" w:after="0" w:afterAutospacing="0" w:line="249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F855900">
            <w:pPr>
              <w:snapToGrid w:val="0"/>
              <w:spacing w:before="78" w:beforeAutospacing="0" w:after="0" w:afterAutospacing="0" w:line="220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2.医疗费用</w:t>
            </w: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7C93C">
            <w:pPr>
              <w:snapToGrid w:val="0"/>
              <w:spacing w:before="76" w:beforeAutospacing="0" w:after="0" w:afterAutospacing="0" w:line="210" w:lineRule="auto"/>
              <w:ind w:left="122" w:right="298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2.1门诊患者人均医疗费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0"/>
                <w:sz w:val="24"/>
                <w:szCs w:val="24"/>
              </w:rPr>
              <w:t>用(元)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CFDA0">
            <w:pPr>
              <w:snapToGrid w:val="0"/>
              <w:spacing w:before="217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=门诊收入/门诊诊疗人次</w:t>
            </w:r>
          </w:p>
        </w:tc>
      </w:tr>
      <w:tr w14:paraId="5F8A0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68B3902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F5B07">
            <w:pPr>
              <w:snapToGrid w:val="0"/>
              <w:spacing w:before="88" w:beforeAutospacing="0" w:after="0" w:afterAutospacing="0" w:line="218" w:lineRule="auto"/>
              <w:ind w:left="122" w:right="298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2.2住院患者人均医疗费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0"/>
                <w:sz w:val="24"/>
                <w:szCs w:val="24"/>
              </w:rPr>
              <w:t>用(元)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B7F91">
            <w:pPr>
              <w:snapToGrid w:val="0"/>
              <w:spacing w:before="216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=住院收入/出院人次</w:t>
            </w:r>
          </w:p>
        </w:tc>
      </w:tr>
      <w:tr w14:paraId="0331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11A3EDD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2F870">
            <w:pPr>
              <w:snapToGrid w:val="0"/>
              <w:spacing w:before="295" w:beforeAutospacing="0" w:after="0" w:afterAutospacing="0" w:line="209" w:lineRule="auto"/>
              <w:ind w:left="122" w:right="30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2.3医疗机构住院患者单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病种平均费用(见附件2)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60E75">
            <w:pPr>
              <w:snapToGrid w:val="0"/>
              <w:spacing w:before="85" w:beforeAutospacing="0" w:after="0" w:afterAutospacing="0" w:line="256" w:lineRule="auto"/>
              <w:ind w:left="106" w:right="10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分别计算医疗机构住院患者前20位单病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种的平均费用和医疗机构特色专科住院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患者前5位单病种平均费用</w:t>
            </w:r>
          </w:p>
        </w:tc>
      </w:tr>
      <w:tr w14:paraId="7ED40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7B4319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AD72CD">
            <w:pPr>
              <w:snapToGrid w:val="0"/>
              <w:spacing w:before="115" w:beforeAutospacing="0" w:after="0" w:afterAutospacing="0" w:line="214" w:lineRule="auto"/>
              <w:ind w:left="112" w:right="21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2.4基本医保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实际报销比例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2"/>
                <w:w w:val="100"/>
                <w:sz w:val="24"/>
                <w:szCs w:val="24"/>
              </w:rPr>
              <w:t>(%)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716E6">
            <w:pPr>
              <w:snapToGrid w:val="0"/>
              <w:spacing w:before="127" w:beforeAutospacing="0" w:after="0" w:afterAutospacing="0" w:line="219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城镇职工</w:t>
            </w:r>
          </w:p>
        </w:tc>
        <w:tc>
          <w:tcPr>
            <w:tcW w:w="43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9FC37AB">
            <w:pPr>
              <w:snapToGrid w:val="0"/>
              <w:spacing w:before="228" w:beforeAutospacing="0" w:after="0" w:afterAutospacing="0" w:line="287" w:lineRule="auto"/>
              <w:ind w:left="106" w:right="9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分别计算两类医保住院患者平均实际报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6"/>
                <w:w w:val="100"/>
                <w:sz w:val="24"/>
                <w:szCs w:val="24"/>
              </w:rPr>
              <w:t>销比例</w:t>
            </w:r>
          </w:p>
        </w:tc>
      </w:tr>
      <w:tr w14:paraId="44EEB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41F77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102F9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1535D">
            <w:pPr>
              <w:snapToGrid w:val="0"/>
              <w:spacing w:before="137" w:beforeAutospacing="0" w:after="0" w:afterAutospacing="0" w:line="219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城乡居民</w:t>
            </w:r>
          </w:p>
        </w:tc>
        <w:tc>
          <w:tcPr>
            <w:tcW w:w="43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D859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EAE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0145CC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7572010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5588C15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745D42F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451E1BF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45B6764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4BAA18A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394A26E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BFFFB7D">
            <w:pPr>
              <w:snapToGrid w:val="0"/>
              <w:spacing w:before="78" w:beforeAutospacing="0" w:after="0" w:afterAutospacing="0" w:line="220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3.医疗质量</w:t>
            </w: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B8F59">
            <w:pPr>
              <w:snapToGrid w:val="0"/>
              <w:spacing w:before="12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3.1治愈好转率(%)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06559">
            <w:pPr>
              <w:snapToGrid w:val="0"/>
              <w:spacing w:before="128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=治愈好转人次/出院人次*100%</w:t>
            </w:r>
          </w:p>
        </w:tc>
      </w:tr>
      <w:tr w14:paraId="30D8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46CAB54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1F51AF">
            <w:pPr>
              <w:snapToGrid w:val="0"/>
              <w:spacing w:before="86" w:beforeAutospacing="0" w:after="0" w:afterAutospacing="0" w:line="214" w:lineRule="auto"/>
              <w:ind w:left="122" w:right="30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3.2手术前后诊断符合率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2"/>
                <w:w w:val="100"/>
                <w:sz w:val="24"/>
                <w:szCs w:val="24"/>
              </w:rPr>
              <w:t>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F2E1B">
            <w:pPr>
              <w:snapToGrid w:val="0"/>
              <w:spacing w:before="218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=手术前后诊断符合数/出院人次*100%</w:t>
            </w:r>
          </w:p>
        </w:tc>
      </w:tr>
      <w:tr w14:paraId="1DF8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3500BB7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4FAAF">
            <w:pPr>
              <w:snapToGrid w:val="0"/>
              <w:spacing w:before="25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3.3急诊抢救成功率(%)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77FB6">
            <w:pPr>
              <w:snapToGrid w:val="0"/>
              <w:spacing w:before="127" w:beforeAutospacing="0" w:after="0" w:afterAutospacing="0" w:line="411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2"/>
                <w:sz w:val="24"/>
                <w:szCs w:val="24"/>
              </w:rPr>
              <w:t>=急诊抢救成功次数/急诊抢救次数</w:t>
            </w:r>
          </w:p>
          <w:p w14:paraId="2C652522">
            <w:pPr>
              <w:snapToGrid w:val="0"/>
              <w:spacing w:before="0" w:beforeAutospacing="0" w:after="0" w:afterAutospacing="0" w:line="195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position w:val="-3"/>
                <w:sz w:val="24"/>
                <w:szCs w:val="24"/>
              </w:rPr>
              <w:t>100%</w:t>
            </w:r>
          </w:p>
        </w:tc>
      </w:tr>
      <w:tr w14:paraId="1AA51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221DE4E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CD2AF">
            <w:pPr>
              <w:snapToGrid w:val="0"/>
              <w:spacing w:before="269" w:beforeAutospacing="0" w:after="0" w:afterAutospacing="0" w:line="228" w:lineRule="auto"/>
              <w:ind w:left="122" w:right="53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3.4抗菌药物使用强度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8"/>
                <w:w w:val="100"/>
                <w:sz w:val="24"/>
                <w:szCs w:val="24"/>
              </w:rPr>
              <w:t>(DDDs)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DA313">
            <w:pPr>
              <w:snapToGrid w:val="0"/>
              <w:spacing w:before="238" w:beforeAutospacing="0" w:after="0" w:afterAutospacing="0" w:line="306" w:lineRule="auto"/>
              <w:ind w:left="106" w:right="7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=住院患者抗菌药物消耗量(累计DDD数)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*100/同期收治患者人天数</w:t>
            </w:r>
          </w:p>
        </w:tc>
      </w:tr>
      <w:tr w14:paraId="36C7E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9EB0B0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77FC8">
            <w:pPr>
              <w:snapToGrid w:val="0"/>
              <w:spacing w:before="210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3.5门诊输液率(%)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188F7">
            <w:pPr>
              <w:snapToGrid w:val="0"/>
              <w:spacing w:before="210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=门诊输液人次数/门诊诊疗人次*100%</w:t>
            </w:r>
          </w:p>
        </w:tc>
      </w:tr>
      <w:tr w14:paraId="22F5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B7DCF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B3FF4">
            <w:pPr>
              <w:snapToGrid w:val="0"/>
              <w:spacing w:before="109" w:beforeAutospacing="0" w:after="0" w:afterAutospacing="0" w:line="249" w:lineRule="auto"/>
              <w:ind w:left="122" w:right="30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3"/>
                <w:szCs w:val="23"/>
              </w:rPr>
              <w:t>3.6无菌手术切口感染率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9"/>
                <w:w w:val="100"/>
                <w:sz w:val="23"/>
                <w:szCs w:val="23"/>
              </w:rPr>
              <w:t>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D70C6">
            <w:pPr>
              <w:snapToGrid w:val="0"/>
              <w:spacing w:before="89" w:beforeAutospacing="0" w:after="0" w:afterAutospacing="0" w:line="461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6"/>
                <w:sz w:val="24"/>
                <w:szCs w:val="24"/>
              </w:rPr>
              <w:t>=无菌手术切口感染数/无菌手术人次</w:t>
            </w:r>
          </w:p>
          <w:p w14:paraId="23A099B2">
            <w:pPr>
              <w:snapToGrid w:val="0"/>
              <w:spacing w:before="0" w:beforeAutospacing="0" w:after="0" w:afterAutospacing="0" w:line="179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position w:val="-3"/>
                <w:sz w:val="24"/>
                <w:szCs w:val="24"/>
              </w:rPr>
              <w:t>*100%</w:t>
            </w:r>
          </w:p>
        </w:tc>
      </w:tr>
    </w:tbl>
    <w:p w14:paraId="687274C9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338198A7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9" w:type="default"/>
          <w:pgSz w:w="11900" w:h="16840"/>
          <w:pgMar w:top="1431" w:right="1425" w:bottom="1267" w:left="1524" w:header="0" w:footer="1120" w:gutter="0"/>
          <w:cols w:space="720" w:num="1"/>
          <w:docGrid w:linePitch="0" w:charSpace="0"/>
        </w:sectPr>
      </w:pPr>
    </w:p>
    <w:p w14:paraId="3D2C2BEF">
      <w:pPr>
        <w:snapToGrid w:val="0"/>
        <w:spacing w:before="0" w:beforeAutospacing="0" w:after="0" w:afterAutospacing="0" w:line="173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758"/>
        <w:gridCol w:w="1179"/>
        <w:gridCol w:w="4350"/>
      </w:tblGrid>
      <w:tr w14:paraId="1C4FC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C28A5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FDF6A">
            <w:pPr>
              <w:snapToGrid w:val="0"/>
              <w:spacing w:before="119" w:beforeAutospacing="0" w:after="0" w:afterAutospacing="0" w:line="237" w:lineRule="auto"/>
              <w:ind w:left="122" w:right="25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3"/>
                <w:szCs w:val="23"/>
              </w:rPr>
              <w:t>3.7住院患者压疮发生率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9"/>
                <w:w w:val="100"/>
                <w:sz w:val="23"/>
                <w:szCs w:val="23"/>
              </w:rPr>
              <w:t>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411A5">
            <w:pPr>
              <w:snapToGrid w:val="0"/>
              <w:spacing w:before="129" w:beforeAutospacing="0" w:after="0" w:afterAutospacing="0" w:line="411" w:lineRule="exact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2"/>
                <w:sz w:val="24"/>
                <w:szCs w:val="24"/>
              </w:rPr>
              <w:t>=发生压疮的患者人次/出院患者人次</w:t>
            </w:r>
          </w:p>
          <w:p w14:paraId="4BBB6B7E">
            <w:pPr>
              <w:snapToGrid w:val="0"/>
              <w:spacing w:before="0" w:beforeAutospacing="0" w:after="0" w:afterAutospacing="0" w:line="169" w:lineRule="exact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position w:val="-3"/>
                <w:sz w:val="24"/>
                <w:szCs w:val="24"/>
              </w:rPr>
              <w:t>*100%</w:t>
            </w:r>
          </w:p>
        </w:tc>
      </w:tr>
      <w:tr w14:paraId="04EFF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4F1BDC8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E5498">
            <w:pPr>
              <w:snapToGrid w:val="0"/>
              <w:spacing w:before="115" w:beforeAutospacing="0" w:after="0" w:afterAutospacing="0" w:line="238" w:lineRule="auto"/>
              <w:ind w:left="122" w:right="11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12"/>
                <w:sz w:val="24"/>
                <w:szCs w:val="24"/>
              </w:rPr>
              <w:t>3.8出院患者手术占比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2"/>
                <w:w w:val="100"/>
                <w:sz w:val="24"/>
                <w:szCs w:val="24"/>
              </w:rPr>
              <w:t>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A5A8C4">
            <w:pPr>
              <w:snapToGrid w:val="0"/>
              <w:spacing w:before="133" w:beforeAutospacing="0" w:after="0" w:afterAutospacing="0" w:line="231" w:lineRule="auto"/>
              <w:ind w:left="115" w:right="12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=出院患者手术台次数/同期出院患者总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人次数*100%</w:t>
            </w:r>
          </w:p>
        </w:tc>
      </w:tr>
      <w:tr w14:paraId="2D7B2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9857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306D0">
            <w:pPr>
              <w:snapToGrid w:val="0"/>
              <w:spacing w:before="105" w:beforeAutospacing="0" w:after="0" w:afterAutospacing="0" w:line="246" w:lineRule="auto"/>
              <w:ind w:left="122" w:right="7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2"/>
                <w:sz w:val="24"/>
                <w:szCs w:val="24"/>
              </w:rPr>
              <w:t>3.9手术患者并发症发生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%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62780B">
            <w:pPr>
              <w:snapToGrid w:val="0"/>
              <w:spacing w:before="136" w:beforeAutospacing="0" w:after="0" w:afterAutospacing="0" w:line="234" w:lineRule="auto"/>
              <w:ind w:left="115" w:right="12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=手术患者并发症发生例数/同期出院的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手术患者人数*100%</w:t>
            </w:r>
          </w:p>
        </w:tc>
      </w:tr>
      <w:tr w14:paraId="7B166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B7F3BE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0DA84E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3E8072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365EB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053864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22D09CE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6E59705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C8F9177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C24562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C64A651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D3B34A0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1928E9E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E7691EB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455DB8E">
            <w:pPr>
              <w:snapToGrid w:val="0"/>
              <w:spacing w:before="7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4.运行效率</w:t>
            </w: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6A08D">
            <w:pPr>
              <w:snapToGrid w:val="0"/>
              <w:spacing w:before="157" w:beforeAutospacing="0" w:after="0" w:afterAutospacing="0" w:line="241" w:lineRule="auto"/>
              <w:ind w:left="122" w:right="23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4"/>
                <w:szCs w:val="24"/>
              </w:rPr>
              <w:t xml:space="preserve">4.1门诊患者平均预约诊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8"/>
                <w:sz w:val="24"/>
                <w:szCs w:val="24"/>
              </w:rPr>
              <w:t>疗率(%)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8843D">
            <w:pPr>
              <w:snapToGrid w:val="0"/>
              <w:spacing w:before="275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4"/>
                <w:szCs w:val="24"/>
              </w:rPr>
              <w:t>=预约诊疗人次数/总诊疗人次数*100%</w:t>
            </w:r>
          </w:p>
        </w:tc>
      </w:tr>
      <w:tr w14:paraId="4205E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F2062A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A9CC5">
            <w:pPr>
              <w:snapToGrid w:val="0"/>
              <w:spacing w:before="276" w:beforeAutospacing="0" w:after="0" w:afterAutospacing="0" w:line="282" w:lineRule="auto"/>
              <w:ind w:left="122" w:right="6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2"/>
                <w:sz w:val="24"/>
                <w:szCs w:val="24"/>
              </w:rPr>
              <w:t>4.2门诊患者预约后平均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4"/>
                <w:szCs w:val="24"/>
              </w:rPr>
              <w:t>等待时间(分钟)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15207">
            <w:pPr>
              <w:snapToGrid w:val="0"/>
              <w:spacing w:before="107" w:beforeAutospacing="0" w:after="0" w:afterAutospacing="0" w:line="256" w:lineRule="auto"/>
              <w:ind w:left="115" w:right="13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3"/>
                <w:szCs w:val="23"/>
              </w:rPr>
              <w:t>逻{进入诊室诊疗的时钟时间-到达分诊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>台或通过信息系统(自助机、APP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8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>等)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>报到的时钟时间}/预约诊疗人次数</w:t>
            </w:r>
          </w:p>
        </w:tc>
      </w:tr>
      <w:tr w14:paraId="2CEC8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C8D32D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FBEF12">
            <w:pPr>
              <w:snapToGrid w:val="0"/>
              <w:spacing w:before="0" w:beforeAutospacing="0" w:after="0" w:afterAutospacing="0" w:line="30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528C973">
            <w:pPr>
              <w:snapToGrid w:val="0"/>
              <w:spacing w:before="0" w:beforeAutospacing="0" w:after="0" w:afterAutospacing="0" w:line="30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7640216">
            <w:pPr>
              <w:snapToGrid w:val="0"/>
              <w:spacing w:before="78" w:beforeAutospacing="0" w:after="0" w:afterAutospacing="0" w:line="305" w:lineRule="auto"/>
              <w:ind w:left="122" w:right="3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4.3术前待床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0"/>
                <w:sz w:val="24"/>
                <w:szCs w:val="24"/>
              </w:rPr>
              <w:t>日(天)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4E306">
            <w:pPr>
              <w:snapToGrid w:val="0"/>
              <w:spacing w:before="208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二级手术</w:t>
            </w:r>
          </w:p>
        </w:tc>
        <w:tc>
          <w:tcPr>
            <w:tcW w:w="43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EA4E8C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0718C87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C327A5F">
            <w:pPr>
              <w:snapToGrid w:val="0"/>
              <w:spacing w:before="78" w:beforeAutospacing="0" w:after="0" w:afterAutospacing="0" w:line="278" w:lineRule="auto"/>
              <w:ind w:left="115" w:right="1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分别计算各级手术患者从入院时点至手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术时点的平均等候时间,以天为单位计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4"/>
                <w:szCs w:val="24"/>
              </w:rPr>
              <w:t>算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4"/>
                <w:szCs w:val="24"/>
              </w:rPr>
              <w:t>。</w:t>
            </w:r>
          </w:p>
        </w:tc>
      </w:tr>
      <w:tr w14:paraId="70748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9ADAD8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071168A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24F6F">
            <w:pPr>
              <w:snapToGrid w:val="0"/>
              <w:spacing w:before="217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三级手术</w:t>
            </w:r>
          </w:p>
        </w:tc>
        <w:tc>
          <w:tcPr>
            <w:tcW w:w="4350" w:type="dxa"/>
            <w:vMerge w:val="continue"/>
            <w:tcBorders>
              <w:top w:val="nil"/>
              <w:bottom w:val="nil"/>
            </w:tcBorders>
            <w:vAlign w:val="top"/>
          </w:tcPr>
          <w:p w14:paraId="138BC77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5B67C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13E951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83D7F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39758">
            <w:pPr>
              <w:snapToGrid w:val="0"/>
              <w:spacing w:before="217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四级手术</w:t>
            </w:r>
          </w:p>
        </w:tc>
        <w:tc>
          <w:tcPr>
            <w:tcW w:w="43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A5237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172D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79576B6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C029B">
            <w:pPr>
              <w:snapToGrid w:val="0"/>
              <w:spacing w:before="26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2"/>
                <w:sz w:val="24"/>
                <w:szCs w:val="24"/>
              </w:rPr>
              <w:t>4.4病床使用率(%)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8A695">
            <w:pPr>
              <w:snapToGrid w:val="0"/>
              <w:spacing w:before="107" w:beforeAutospacing="0" w:after="0" w:afterAutospacing="0" w:line="451" w:lineRule="exact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5"/>
                <w:sz w:val="24"/>
                <w:szCs w:val="24"/>
              </w:rPr>
              <w:t>=实际占用总床日数/实际开放总床日数</w:t>
            </w:r>
          </w:p>
          <w:p w14:paraId="4AD386B5">
            <w:pPr>
              <w:snapToGrid w:val="0"/>
              <w:spacing w:before="1" w:beforeAutospacing="0" w:after="0" w:afterAutospacing="0" w:line="157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*100%</w:t>
            </w:r>
          </w:p>
        </w:tc>
      </w:tr>
      <w:tr w14:paraId="0EC5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3CA83DA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9540E">
            <w:pPr>
              <w:snapToGrid w:val="0"/>
              <w:spacing w:before="150" w:beforeAutospacing="0" w:after="0" w:afterAutospacing="0" w:line="232" w:lineRule="auto"/>
              <w:ind w:left="122" w:right="44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4.5出院者平均住院日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3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3"/>
                <w:sz w:val="24"/>
                <w:szCs w:val="24"/>
              </w:rPr>
              <w:t>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CDE5F">
            <w:pPr>
              <w:snapToGrid w:val="0"/>
              <w:spacing w:before="26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=出院者占用总床日数/出院人次数</w:t>
            </w:r>
          </w:p>
        </w:tc>
      </w:tr>
      <w:tr w14:paraId="6822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2FFB473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643F4">
            <w:pPr>
              <w:snapToGrid w:val="0"/>
              <w:spacing w:before="209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0"/>
                <w:sz w:val="24"/>
                <w:szCs w:val="24"/>
              </w:rPr>
              <w:t>4.6门诊人次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36161">
            <w:pPr>
              <w:snapToGrid w:val="0"/>
              <w:spacing w:before="20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本季度门诊患者人次数</w:t>
            </w:r>
          </w:p>
        </w:tc>
      </w:tr>
      <w:tr w14:paraId="2431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F9AF3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AD5B2">
            <w:pPr>
              <w:snapToGrid w:val="0"/>
              <w:spacing w:before="219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0"/>
                <w:sz w:val="24"/>
                <w:szCs w:val="24"/>
              </w:rPr>
              <w:t>4.7出院人次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BB597">
            <w:pPr>
              <w:snapToGrid w:val="0"/>
              <w:spacing w:before="21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本季度出院患者人次数</w:t>
            </w:r>
          </w:p>
        </w:tc>
      </w:tr>
      <w:tr w14:paraId="5117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9F2B8">
            <w:pPr>
              <w:snapToGrid w:val="0"/>
              <w:spacing w:before="318" w:beforeAutospacing="0" w:after="0" w:afterAutospacing="0" w:line="240" w:lineRule="auto"/>
              <w:ind w:left="115" w:right="3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4"/>
                <w:szCs w:val="24"/>
              </w:rPr>
              <w:t>5.患者满意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度</w:t>
            </w: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D987A">
            <w:pPr>
              <w:snapToGrid w:val="0"/>
              <w:spacing w:before="0" w:beforeAutospacing="0" w:after="0" w:afterAutospacing="0" w:line="389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7FAEA4A">
            <w:pPr>
              <w:snapToGrid w:val="0"/>
              <w:spacing w:before="7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总体满意度(%)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27866">
            <w:pPr>
              <w:snapToGrid w:val="0"/>
              <w:spacing w:before="147" w:beforeAutospacing="0" w:after="0" w:afterAutospacing="0" w:line="258" w:lineRule="auto"/>
              <w:ind w:left="115" w:right="12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以第三方机构调查报告数据为准。三级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5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医疗机构和省属医疗机构应用省卫生健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4"/>
                <w:szCs w:val="24"/>
              </w:rPr>
              <w:t>康委满意度评价。</w:t>
            </w:r>
          </w:p>
        </w:tc>
      </w:tr>
      <w:tr w14:paraId="426F5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EB9AA">
            <w:pPr>
              <w:snapToGrid w:val="0"/>
              <w:spacing w:before="221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6.服务承诺</w:t>
            </w:r>
          </w:p>
        </w:tc>
        <w:tc>
          <w:tcPr>
            <w:tcW w:w="72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1A99E">
            <w:pPr>
              <w:snapToGrid w:val="0"/>
              <w:spacing w:before="219" w:beforeAutospacing="0" w:after="0" w:afterAutospacing="0" w:line="219" w:lineRule="auto"/>
              <w:ind w:firstLine="14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医疗机构主动向社会承诺的服务内容(含我省医疗机构统一和自选)</w:t>
            </w:r>
          </w:p>
        </w:tc>
      </w:tr>
    </w:tbl>
    <w:p w14:paraId="57D99EF3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10" w:type="default"/>
          <w:pgSz w:w="11900" w:h="16840"/>
          <w:pgMar w:top="1431" w:right="1435" w:bottom="1281" w:left="1534" w:header="0" w:footer="1070" w:gutter="0"/>
          <w:cols w:space="720" w:num="1"/>
          <w:docGrid w:linePitch="0" w:charSpace="0"/>
        </w:sectPr>
      </w:pPr>
    </w:p>
    <w:p w14:paraId="7EFB38BE">
      <w:pPr>
        <w:snapToGrid w:val="0"/>
        <w:spacing w:before="1" w:beforeAutospacing="0" w:after="0" w:afterAutospacing="0" w:line="222" w:lineRule="auto"/>
        <w:jc w:val="left"/>
        <w:rPr>
          <w:rFonts w:ascii="楷体" w:hAnsi="楷体" w:eastAsia="楷体" w:cs="楷体"/>
          <w:b w:val="0"/>
          <w:i w:val="0"/>
          <w:spacing w:val="0"/>
          <w:w w:val="100"/>
          <w:sz w:val="25"/>
          <w:szCs w:val="25"/>
        </w:rPr>
      </w:pPr>
    </w:p>
    <w:sectPr>
      <w:footerReference r:id="rId11" w:type="default"/>
      <w:pgSz w:w="11900" w:h="16840"/>
      <w:pgMar w:top="1431" w:right="1385" w:bottom="1354" w:left="1504" w:header="0" w:footer="109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08A37">
    <w:pPr>
      <w:spacing w:beforeAutospacing="0" w:afterAutospacing="0"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──4──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17FD8">
    <w:pPr>
      <w:spacing w:beforeAutospacing="0" w:afterAutospacing="0" w:line="208" w:lineRule="exact"/>
      <w:ind w:firstLine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─5─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A074B">
    <w:pPr>
      <w:spacing w:beforeAutospacing="0" w:afterAutospacing="0" w:line="252" w:lineRule="exact"/>
      <w:ind w:firstLine="3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"/>
        <w:position w:val="-5"/>
        <w:sz w:val="36"/>
        <w:szCs w:val="36"/>
      </w:rPr>
      <w:t>─6─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4250">
    <w:pPr>
      <w:spacing w:beforeAutospacing="0" w:afterAutospacing="0"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─7─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8EB4">
    <w:pPr>
      <w:spacing w:beforeAutospacing="0" w:afterAutospacing="0" w:line="147" w:lineRule="exact"/>
      <w:ind w:firstLine="799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position w:val="-3"/>
        <w:sz w:val="21"/>
        <w:szCs w:val="21"/>
      </w:rPr>
      <w:t>──9──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24F96">
    <w:pPr>
      <w:spacing w:beforeAutospacing="0" w:afterAutospacing="0" w:line="211" w:lineRule="exact"/>
      <w:ind w:firstLine="1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position w:val="-4"/>
        <w:sz w:val="30"/>
        <w:szCs w:val="30"/>
      </w:rPr>
      <w:t>—</w:t>
    </w:r>
    <w:r>
      <w:rPr>
        <w:rFonts w:ascii="宋体" w:hAnsi="宋体" w:eastAsia="宋体" w:cs="宋体"/>
        <w:spacing w:val="74"/>
        <w:position w:val="-4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position w:val="-4"/>
        <w:sz w:val="30"/>
        <w:szCs w:val="30"/>
      </w:rPr>
      <w:t>10</w:t>
    </w:r>
    <w:r>
      <w:rPr>
        <w:rFonts w:ascii="宋体" w:hAnsi="宋体" w:eastAsia="宋体" w:cs="宋体"/>
        <w:spacing w:val="49"/>
        <w:position w:val="-4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position w:val="-4"/>
        <w:sz w:val="30"/>
        <w:szCs w:val="30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468FF">
    <w:pPr>
      <w:spacing w:beforeAutospacing="0" w:afterAutospacing="0" w:line="264" w:lineRule="exact"/>
      <w:ind w:firstLine="165"/>
      <w:rPr>
        <w:rFonts w:ascii="黑体" w:hAnsi="黑体" w:eastAsia="黑体" w:cs="黑体"/>
        <w:sz w:val="37"/>
        <w:szCs w:val="37"/>
      </w:rPr>
    </w:pPr>
    <w:r>
      <w:rPr>
        <w:rFonts w:ascii="黑体" w:hAnsi="黑体" w:eastAsia="黑体" w:cs="黑体"/>
        <w:spacing w:val="-1"/>
        <w:position w:val="-5"/>
        <w:sz w:val="37"/>
        <w:szCs w:val="37"/>
      </w:rPr>
      <w:t>─20─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1E56DE"/>
    <w:rsid w:val="19652FE5"/>
    <w:rsid w:val="3F3B46E9"/>
    <w:rsid w:val="433A3FEE"/>
    <w:rsid w:val="4EBD4A07"/>
    <w:rsid w:val="59A71428"/>
    <w:rsid w:val="64A3480D"/>
    <w:rsid w:val="69FF6A20"/>
    <w:rsid w:val="72ED43E6"/>
    <w:rsid w:val="745B4AC5"/>
    <w:rsid w:val="7F7F7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beforeAutospacing="0" w:afterAutospacing="0"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pPr>
      <w:keepNext w:val="0"/>
      <w:keepLines w:val="0"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1548</Words>
  <Characters>1757</Characters>
  <Lines>0</Lines>
  <Paragraphs>0</Paragraphs>
  <TotalTime>252</TotalTime>
  <ScaleCrop>false</ScaleCrop>
  <LinksUpToDate>false</LinksUpToDate>
  <CharactersWithSpaces>1779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2022-05-10T09:28:00Z</dcterms:created>
  <dc:creator>Kingsoft-PDF</dc:creator>
  <cp:keywords>6279bf94331870001561a163</cp:keywords>
  <cp:lastModifiedBy>Administrator</cp:lastModifiedBy>
  <dcterms:modified xsi:type="dcterms:W3CDTF">2026-04-02T08:04:21Z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94981383E2D74F6BA0F7A52A81169849_12</vt:lpwstr>
  </property>
  <property fmtid="{D5CDD505-2E9C-101B-9397-08002B2CF9AE}" pid="4" name="KSOTemplateDocerSaveRecord">
    <vt:lpwstr>eyJoZGlkIjoiZWFjYjA2OWZiMjEzNTRhMmMyOTJlNWUxOTZkNGQ2ZmIifQ==</vt:lpwstr>
  </property>
</Properties>
</file>